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03E5F" w14:textId="265A5579" w:rsidR="00EF7CA4" w:rsidRDefault="00EF7CA4" w:rsidP="00EF7CA4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28DB981" wp14:editId="12F16626">
            <wp:extent cx="657225" cy="730250"/>
            <wp:effectExtent l="0" t="0" r="9525" b="0"/>
            <wp:docPr id="1982342414" name="Picture 1" descr="A logo of a swa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342414" name="Picture 1" descr="A logo of a swan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6" cy="730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F9EB2" w14:textId="3B4D194C" w:rsidR="00EF7CA4" w:rsidRPr="00EF7CA4" w:rsidRDefault="00EF7CA4" w:rsidP="00EF7CA4">
      <w:pPr>
        <w:rPr>
          <w:b/>
          <w:bCs/>
        </w:rPr>
      </w:pPr>
      <w:r w:rsidRPr="00EF7CA4">
        <w:rPr>
          <w:b/>
          <w:bCs/>
        </w:rPr>
        <w:t>Comox Valley Chamber Policy Database</w:t>
      </w:r>
    </w:p>
    <w:p w14:paraId="6C07DE1D" w14:textId="77777777" w:rsidR="00EF7CA4" w:rsidRPr="00EF7CA4" w:rsidRDefault="00EF7CA4" w:rsidP="00EF7CA4">
      <w:r w:rsidRPr="00EF7CA4">
        <w:t>1. Provincial Policy Positions</w:t>
      </w:r>
    </w:p>
    <w:p w14:paraId="04E0FB5F" w14:textId="77777777" w:rsidR="00EF7CA4" w:rsidRPr="00EF7CA4" w:rsidRDefault="00EF7CA4" w:rsidP="00EF7CA4">
      <w:r w:rsidRPr="00EF7CA4">
        <w:t xml:space="preserve">Policy 11 – Sustainable Aviation Fuel Takes Flight </w:t>
      </w:r>
      <w:r w:rsidRPr="00EF7CA4">
        <w:rPr>
          <w:i/>
          <w:iCs/>
        </w:rPr>
        <w:t>(Richmond Chamber)</w:t>
      </w:r>
    </w:p>
    <w:p w14:paraId="4618104D" w14:textId="77777777" w:rsidR="00EF7CA4" w:rsidRPr="00EF7CA4" w:rsidRDefault="00EF7CA4" w:rsidP="00EF7CA4">
      <w:pPr>
        <w:numPr>
          <w:ilvl w:val="0"/>
          <w:numId w:val="1"/>
        </w:numPr>
      </w:pPr>
      <w:r w:rsidRPr="00EF7CA4">
        <w:t>Position: Supported by Comox Valley Chamber.</w:t>
      </w:r>
    </w:p>
    <w:p w14:paraId="24363AEF" w14:textId="77777777" w:rsidR="00EF7CA4" w:rsidRPr="00EF7CA4" w:rsidRDefault="00EF7CA4" w:rsidP="00EF7CA4">
      <w:pPr>
        <w:numPr>
          <w:ilvl w:val="0"/>
          <w:numId w:val="1"/>
        </w:numPr>
      </w:pPr>
      <w:r w:rsidRPr="00EF7CA4">
        <w:t>Rationale: Advocates aligning BC’s 2028 SAF mandate with realistic domestic supply schedules and incentivizing local production. Relevant to Comox Valley’s tourism and business connectivity via air travel.</w:t>
      </w:r>
    </w:p>
    <w:p w14:paraId="4F7F97F3" w14:textId="77777777" w:rsidR="00EF7CA4" w:rsidRPr="00EF7CA4" w:rsidRDefault="00EF7CA4" w:rsidP="00EF7CA4">
      <w:pPr>
        <w:numPr>
          <w:ilvl w:val="0"/>
          <w:numId w:val="1"/>
        </w:numPr>
      </w:pPr>
      <w:r w:rsidRPr="00EF7CA4">
        <w:t>Ongoing Work: Supporting in BC Chamber &amp; coordinating correspondence with provincial officials highlighting regional relevance.</w:t>
      </w:r>
    </w:p>
    <w:p w14:paraId="6CF516CC" w14:textId="77777777" w:rsidR="00EF7CA4" w:rsidRPr="00EF7CA4" w:rsidRDefault="00EF7CA4" w:rsidP="00EF7CA4">
      <w:pPr>
        <w:numPr>
          <w:ilvl w:val="0"/>
          <w:numId w:val="1"/>
        </w:numPr>
      </w:pPr>
      <w:r w:rsidRPr="00EF7CA4">
        <w:t>Media &amp; Coverage: Featured in Comox Valley Chamber’s July 30 press release summarizing AGM resolutions.</w:t>
      </w:r>
    </w:p>
    <w:p w14:paraId="117881EE" w14:textId="320D178C" w:rsidR="00EF7CA4" w:rsidRPr="00EF7CA4" w:rsidRDefault="00EF7CA4" w:rsidP="00EF7CA4"/>
    <w:p w14:paraId="571D37A4" w14:textId="77777777" w:rsidR="00EF7CA4" w:rsidRPr="00EF7CA4" w:rsidRDefault="00EF7CA4" w:rsidP="00EF7CA4">
      <w:r w:rsidRPr="00EF7CA4">
        <w:t xml:space="preserve">Policy 34 – Intranasal Naloxone Access </w:t>
      </w:r>
      <w:r w:rsidRPr="00EF7CA4">
        <w:rPr>
          <w:i/>
          <w:iCs/>
        </w:rPr>
        <w:t>(Delta Chamber)</w:t>
      </w:r>
    </w:p>
    <w:p w14:paraId="16EC608D" w14:textId="77777777" w:rsidR="00EF7CA4" w:rsidRPr="00EF7CA4" w:rsidRDefault="00EF7CA4" w:rsidP="00EF7CA4">
      <w:pPr>
        <w:numPr>
          <w:ilvl w:val="0"/>
          <w:numId w:val="2"/>
        </w:numPr>
      </w:pPr>
      <w:r w:rsidRPr="00EF7CA4">
        <w:t>Position: Supported by Comox Valley Chamber.</w:t>
      </w:r>
    </w:p>
    <w:p w14:paraId="0540D020" w14:textId="77777777" w:rsidR="00EF7CA4" w:rsidRPr="00EF7CA4" w:rsidRDefault="00EF7CA4" w:rsidP="00EF7CA4">
      <w:pPr>
        <w:numPr>
          <w:ilvl w:val="0"/>
          <w:numId w:val="2"/>
        </w:numPr>
      </w:pPr>
      <w:r w:rsidRPr="00EF7CA4">
        <w:t>Rationale: Enhances workplace safety through expanded access to nasal spray naloxone, especially in high-risk sectors like construction, which is significant locally.</w:t>
      </w:r>
    </w:p>
    <w:p w14:paraId="227D195E" w14:textId="77777777" w:rsidR="00EF7CA4" w:rsidRPr="00EF7CA4" w:rsidRDefault="00EF7CA4" w:rsidP="00EF7CA4">
      <w:pPr>
        <w:numPr>
          <w:ilvl w:val="0"/>
          <w:numId w:val="2"/>
        </w:numPr>
      </w:pPr>
      <w:r w:rsidRPr="00EF7CA4">
        <w:t>Ongoing Work: Advocacy with BC Chamber network and local stakeholders; inclusion in Chamber communications and provincial briefings.</w:t>
      </w:r>
    </w:p>
    <w:p w14:paraId="3442F867" w14:textId="77777777" w:rsidR="00EF7CA4" w:rsidRPr="00EF7CA4" w:rsidRDefault="00EF7CA4" w:rsidP="00EF7CA4">
      <w:pPr>
        <w:numPr>
          <w:ilvl w:val="0"/>
          <w:numId w:val="2"/>
        </w:numPr>
      </w:pPr>
      <w:r w:rsidRPr="00EF7CA4">
        <w:t>Media &amp; Coverage: Press release from the Comox Valley Chamber (July 30); ongoing regional media coverage on opioid crisis and naloxone access.</w:t>
      </w:r>
    </w:p>
    <w:p w14:paraId="08404550" w14:textId="441E6B6A" w:rsidR="00EF7CA4" w:rsidRPr="00EF7CA4" w:rsidRDefault="00EF7CA4" w:rsidP="00EF7CA4"/>
    <w:p w14:paraId="24AFC2E4" w14:textId="77777777" w:rsidR="00EF7CA4" w:rsidRPr="00EF7CA4" w:rsidRDefault="00EF7CA4" w:rsidP="00EF7CA4">
      <w:r w:rsidRPr="00EF7CA4">
        <w:t>2. Emerging Federal Policy Position</w:t>
      </w:r>
    </w:p>
    <w:p w14:paraId="05D45A7B" w14:textId="77777777" w:rsidR="00EF7CA4" w:rsidRPr="00EF7CA4" w:rsidRDefault="00EF7CA4" w:rsidP="00EF7CA4">
      <w:r w:rsidRPr="00EF7CA4">
        <w:t xml:space="preserve">Inclusion of Resort Communities in RCIP </w:t>
      </w:r>
      <w:r w:rsidRPr="00EF7CA4">
        <w:rPr>
          <w:i/>
          <w:iCs/>
        </w:rPr>
        <w:t>(Revelstoke Chamber; supported by Comox Valley Chamber)</w:t>
      </w:r>
    </w:p>
    <w:p w14:paraId="3E9FD642" w14:textId="77777777" w:rsidR="00EF7CA4" w:rsidRPr="00EF7CA4" w:rsidRDefault="00EF7CA4" w:rsidP="00EF7CA4">
      <w:pPr>
        <w:numPr>
          <w:ilvl w:val="0"/>
          <w:numId w:val="3"/>
        </w:numPr>
      </w:pPr>
      <w:r w:rsidRPr="00EF7CA4">
        <w:t>Position: Signed supporter.</w:t>
      </w:r>
    </w:p>
    <w:p w14:paraId="14EB76F3" w14:textId="77777777" w:rsidR="00EF7CA4" w:rsidRPr="00EF7CA4" w:rsidRDefault="00EF7CA4" w:rsidP="00EF7CA4">
      <w:pPr>
        <w:numPr>
          <w:ilvl w:val="0"/>
          <w:numId w:val="3"/>
        </w:numPr>
      </w:pPr>
      <w:r w:rsidRPr="00EF7CA4">
        <w:lastRenderedPageBreak/>
        <w:t>Rationale: Seeks to expand the Rural and Northern Immigration Pilot (RNIP) to include tourism-dependent resort communities. Supports workforce retention in sectors like hospitality, trades, and healthcare. Aligns with Comox Valley’s year-round tourism economy.</w:t>
      </w:r>
    </w:p>
    <w:p w14:paraId="283EFB01" w14:textId="77777777" w:rsidR="00EF7CA4" w:rsidRPr="00EF7CA4" w:rsidRDefault="00EF7CA4" w:rsidP="00EF7CA4">
      <w:pPr>
        <w:numPr>
          <w:ilvl w:val="0"/>
          <w:numId w:val="3"/>
        </w:numPr>
      </w:pPr>
      <w:r w:rsidRPr="00EF7CA4">
        <w:t>Ongoing Work: Active in CCC policy consultation; attending Canadian Chamber AGM in Mississauga (October 2025) to support adoption.</w:t>
      </w:r>
    </w:p>
    <w:p w14:paraId="13302E15" w14:textId="77777777" w:rsidR="00EF7CA4" w:rsidRPr="00EF7CA4" w:rsidRDefault="00EF7CA4" w:rsidP="00EF7CA4">
      <w:pPr>
        <w:numPr>
          <w:ilvl w:val="0"/>
          <w:numId w:val="3"/>
        </w:numPr>
      </w:pPr>
      <w:r w:rsidRPr="00EF7CA4">
        <w:t>Media &amp; Coverage: Internal discussions underway; public positioning planned for fall 2025.</w:t>
      </w:r>
    </w:p>
    <w:p w14:paraId="3A649181" w14:textId="27640B9E" w:rsidR="00EF7CA4" w:rsidRPr="00EF7CA4" w:rsidRDefault="00EF7CA4" w:rsidP="00EF7CA4"/>
    <w:p w14:paraId="3F2ECC58" w14:textId="77777777" w:rsidR="00EF7CA4" w:rsidRPr="002706E0" w:rsidRDefault="00EF7CA4" w:rsidP="00EF7CA4">
      <w:r w:rsidRPr="00EF7CA4">
        <w:t>3. Local Advocacy &amp; Research Initiatives</w:t>
      </w:r>
    </w:p>
    <w:p w14:paraId="7CF1E6E8" w14:textId="0BD3CB81" w:rsidR="00EF7CA4" w:rsidRPr="002706E0" w:rsidRDefault="00EF7CA4" w:rsidP="00EF7CA4">
      <w:r w:rsidRPr="002706E0">
        <w:t>Small Business BC Closure:</w:t>
      </w:r>
    </w:p>
    <w:p w14:paraId="54E7A5D1" w14:textId="28E30D63" w:rsidR="00EF7CA4" w:rsidRPr="002706E0" w:rsidRDefault="00EF7CA4" w:rsidP="00EF7CA4">
      <w:hyperlink r:id="rId6" w:history="1">
        <w:r w:rsidRPr="002706E0">
          <w:rPr>
            <w:rStyle w:val="Hyperlink"/>
          </w:rPr>
          <w:t>https://www.comoxvalleyrecord.com/business/letter-comox-valley-chamber-responds-to-small-business-bc-bankruptcy-7696800</w:t>
        </w:r>
      </w:hyperlink>
    </w:p>
    <w:p w14:paraId="034A9697" w14:textId="77777777" w:rsidR="00EF7CA4" w:rsidRPr="00EF7CA4" w:rsidRDefault="00EF7CA4" w:rsidP="00EF7CA4"/>
    <w:p w14:paraId="01621494" w14:textId="77777777" w:rsidR="00EF7CA4" w:rsidRPr="00EF7CA4" w:rsidRDefault="00EF7CA4" w:rsidP="00EF7CA4">
      <w:r w:rsidRPr="00EF7CA4">
        <w:t>Business Climate Survey – City of Courtenay &amp; Town of Comox (2024–2026)</w:t>
      </w:r>
    </w:p>
    <w:p w14:paraId="2ABC259E" w14:textId="77777777" w:rsidR="00EF7CA4" w:rsidRPr="00EF7CA4" w:rsidRDefault="00EF7CA4" w:rsidP="00EF7CA4">
      <w:pPr>
        <w:numPr>
          <w:ilvl w:val="0"/>
          <w:numId w:val="4"/>
        </w:numPr>
      </w:pPr>
      <w:r w:rsidRPr="00EF7CA4">
        <w:t>Position: Project lead (Comox Valley Chamber).</w:t>
      </w:r>
    </w:p>
    <w:p w14:paraId="0EFBEC8E" w14:textId="77777777" w:rsidR="00EF7CA4" w:rsidRPr="00EF7CA4" w:rsidRDefault="00EF7CA4" w:rsidP="00EF7CA4">
      <w:pPr>
        <w:numPr>
          <w:ilvl w:val="0"/>
          <w:numId w:val="4"/>
        </w:numPr>
      </w:pPr>
      <w:r w:rsidRPr="00EF7CA4">
        <w:t>Rationale: Informs municipal government and economic development strategies based on real-time feedback from local business owners.</w:t>
      </w:r>
    </w:p>
    <w:p w14:paraId="71AEAD81" w14:textId="7EBFE79B" w:rsidR="00EF7CA4" w:rsidRPr="00EF7CA4" w:rsidRDefault="00EF7CA4" w:rsidP="00EF7CA4">
      <w:pPr>
        <w:numPr>
          <w:ilvl w:val="0"/>
          <w:numId w:val="4"/>
        </w:numPr>
      </w:pPr>
      <w:r w:rsidRPr="00EF7CA4">
        <w:t>Ongoing Work: Active survey data collection and reporting to Courtenay and Comox; three-year engagement strategy.</w:t>
      </w:r>
      <w:r w:rsidRPr="002706E0">
        <w:t xml:space="preserve"> Report on our website </w:t>
      </w:r>
      <w:hyperlink r:id="rId7" w:history="1">
        <w:r w:rsidRPr="002706E0">
          <w:rPr>
            <w:rStyle w:val="Hyperlink"/>
          </w:rPr>
          <w:t>her</w:t>
        </w:r>
        <w:r w:rsidRPr="002706E0">
          <w:rPr>
            <w:rStyle w:val="Hyperlink"/>
          </w:rPr>
          <w:t>e</w:t>
        </w:r>
        <w:r w:rsidRPr="002706E0">
          <w:rPr>
            <w:rStyle w:val="Hyperlink"/>
          </w:rPr>
          <w:t>.</w:t>
        </w:r>
      </w:hyperlink>
    </w:p>
    <w:p w14:paraId="554332F9" w14:textId="585ABB60" w:rsidR="00EF7CA4" w:rsidRPr="002706E0" w:rsidRDefault="00EF7CA4" w:rsidP="00EF7CA4">
      <w:pPr>
        <w:numPr>
          <w:ilvl w:val="0"/>
          <w:numId w:val="4"/>
        </w:numPr>
      </w:pPr>
      <w:r w:rsidRPr="00EF7CA4">
        <w:t>Media &amp; Coverage: Featured in Chamber newsletters and presented to city officials.</w:t>
      </w:r>
      <w:r w:rsidRPr="002706E0">
        <w:t xml:space="preserve"> Featured in CV Record News </w:t>
      </w:r>
      <w:hyperlink r:id="rId8" w:history="1">
        <w:r w:rsidRPr="002706E0">
          <w:rPr>
            <w:rStyle w:val="Hyperlink"/>
          </w:rPr>
          <w:t>https://www.comoxvalleyrecord.com/business/comox-valley-chamber-of-commerce-launches-business-survey-7634353</w:t>
        </w:r>
      </w:hyperlink>
    </w:p>
    <w:p w14:paraId="12D71C72" w14:textId="12F77E4D" w:rsidR="00EF7CA4" w:rsidRPr="002706E0" w:rsidRDefault="00EF7CA4" w:rsidP="00EF7CA4">
      <w:pPr>
        <w:ind w:left="720"/>
      </w:pPr>
      <w:hyperlink r:id="rId9" w:history="1">
        <w:r w:rsidRPr="002706E0">
          <w:rPr>
            <w:rStyle w:val="Hyperlink"/>
          </w:rPr>
          <w:t>https://www.facebook.com/cityofcourtenay/posts/the-comox-valley-chamber-of-commerce-wants-to-hear-from-you-the-municipal-busine/969910838505459/</w:t>
        </w:r>
      </w:hyperlink>
    </w:p>
    <w:p w14:paraId="0E075B7E" w14:textId="75D8DF0F" w:rsidR="00EF7CA4" w:rsidRPr="00EF7CA4" w:rsidRDefault="00EF7CA4" w:rsidP="00EF7CA4"/>
    <w:p w14:paraId="4B4DACDE" w14:textId="21EB0DFC" w:rsidR="00EF7CA4" w:rsidRPr="00EF7CA4" w:rsidRDefault="00EF7CA4" w:rsidP="00EF7CA4">
      <w:r w:rsidRPr="00EF7CA4">
        <w:t>Rural Business Survey – Area C (2024</w:t>
      </w:r>
      <w:r w:rsidRPr="002706E0">
        <w:t>- ongoing</w:t>
      </w:r>
      <w:r w:rsidRPr="00EF7CA4">
        <w:t>)</w:t>
      </w:r>
    </w:p>
    <w:p w14:paraId="7DED8E0C" w14:textId="77777777" w:rsidR="00EF7CA4" w:rsidRPr="00EF7CA4" w:rsidRDefault="00EF7CA4" w:rsidP="00EF7CA4">
      <w:pPr>
        <w:numPr>
          <w:ilvl w:val="0"/>
          <w:numId w:val="5"/>
        </w:numPr>
      </w:pPr>
      <w:r w:rsidRPr="00EF7CA4">
        <w:t>Position: Lead organization under Rural Economic Diversification and Infrastructure Program (REDIP).</w:t>
      </w:r>
    </w:p>
    <w:p w14:paraId="1D6F548D" w14:textId="77777777" w:rsidR="00EF7CA4" w:rsidRPr="00EF7CA4" w:rsidRDefault="00EF7CA4" w:rsidP="00EF7CA4">
      <w:pPr>
        <w:numPr>
          <w:ilvl w:val="0"/>
          <w:numId w:val="5"/>
        </w:numPr>
      </w:pPr>
      <w:r w:rsidRPr="00EF7CA4">
        <w:lastRenderedPageBreak/>
        <w:t>Rationale: Identified challenges and opportunities for rural businesses in Black Creek, Dove Creek, Merville, Saratoga Beach, and surrounding communities.</w:t>
      </w:r>
    </w:p>
    <w:p w14:paraId="530B782B" w14:textId="77777777" w:rsidR="00EF7CA4" w:rsidRPr="00EF7CA4" w:rsidRDefault="00EF7CA4" w:rsidP="00EF7CA4">
      <w:pPr>
        <w:numPr>
          <w:ilvl w:val="0"/>
          <w:numId w:val="5"/>
        </w:numPr>
      </w:pPr>
      <w:r w:rsidRPr="00EF7CA4">
        <w:t>Ongoing Work: Transitioned from research phase to action phase, now delivering workshops and direct support at Black Creek Community Centre.</w:t>
      </w:r>
    </w:p>
    <w:p w14:paraId="7A0DE661" w14:textId="43EFC198" w:rsidR="00EF7CA4" w:rsidRPr="002706E0" w:rsidRDefault="00EF7CA4" w:rsidP="00EF7CA4">
      <w:pPr>
        <w:numPr>
          <w:ilvl w:val="0"/>
          <w:numId w:val="5"/>
        </w:numPr>
      </w:pPr>
      <w:r w:rsidRPr="00EF7CA4">
        <w:t xml:space="preserve">Media &amp; Coverage: Coverage from Comox Valley Record and </w:t>
      </w:r>
      <w:proofErr w:type="spellStart"/>
      <w:r w:rsidRPr="00EF7CA4">
        <w:t>MyComoxValleyNow</w:t>
      </w:r>
      <w:proofErr w:type="spellEnd"/>
      <w:r w:rsidRPr="00EF7CA4">
        <w:t>; ongoing promotion of rural business programming through Chamber channels.</w:t>
      </w:r>
      <w:r w:rsidRPr="002706E0">
        <w:t xml:space="preserve"> </w:t>
      </w:r>
      <w:hyperlink r:id="rId10" w:history="1">
        <w:r w:rsidRPr="002706E0">
          <w:rPr>
            <w:rStyle w:val="Hyperlink"/>
          </w:rPr>
          <w:t>https://www.comoxvalleyrecord.com/news/comox-valley-chamber-launches-rural-business-initiative-to-understand-business-conditions-7494712</w:t>
        </w:r>
      </w:hyperlink>
    </w:p>
    <w:p w14:paraId="5581B9BD" w14:textId="09CE454B" w:rsidR="00EF7CA4" w:rsidRPr="002706E0" w:rsidRDefault="00EF7CA4" w:rsidP="00EF7CA4">
      <w:pPr>
        <w:numPr>
          <w:ilvl w:val="0"/>
          <w:numId w:val="5"/>
        </w:numPr>
      </w:pPr>
      <w:hyperlink r:id="rId11" w:history="1">
        <w:r w:rsidRPr="002706E0">
          <w:rPr>
            <w:rStyle w:val="Hyperlink"/>
          </w:rPr>
          <w:t>https://www.comoxvalleyrecord.com/business/comox-valley-chamber-receives-over-73k-to-support-rural-business-growth-8025875</w:t>
        </w:r>
      </w:hyperlink>
    </w:p>
    <w:p w14:paraId="024C1280" w14:textId="3A1F5B13" w:rsidR="00EF7CA4" w:rsidRPr="00EF7CA4" w:rsidRDefault="00EF7CA4" w:rsidP="00EF7CA4">
      <w:pPr>
        <w:numPr>
          <w:ilvl w:val="0"/>
          <w:numId w:val="5"/>
        </w:numPr>
      </w:pPr>
      <w:r w:rsidRPr="00EF7CA4">
        <w:t>Documentation: Report and results published on Chamber website</w:t>
      </w:r>
      <w:hyperlink r:id="rId12" w:history="1">
        <w:r w:rsidRPr="00EF7CA4">
          <w:rPr>
            <w:rStyle w:val="Hyperlink"/>
          </w:rPr>
          <w:t xml:space="preserve"> here.</w:t>
        </w:r>
      </w:hyperlink>
    </w:p>
    <w:p w14:paraId="4E33CD73" w14:textId="77777777" w:rsidR="00EF7CA4" w:rsidRPr="002706E0" w:rsidRDefault="00EF7CA4"/>
    <w:sectPr w:rsidR="00EF7CA4" w:rsidRPr="002706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8751E"/>
    <w:multiLevelType w:val="multilevel"/>
    <w:tmpl w:val="C6AC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222F63"/>
    <w:multiLevelType w:val="multilevel"/>
    <w:tmpl w:val="5AF6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AD59DF"/>
    <w:multiLevelType w:val="multilevel"/>
    <w:tmpl w:val="FB10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FF1E0D"/>
    <w:multiLevelType w:val="multilevel"/>
    <w:tmpl w:val="3FCC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E312A9"/>
    <w:multiLevelType w:val="multilevel"/>
    <w:tmpl w:val="3D4C0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6359261">
    <w:abstractNumId w:val="3"/>
  </w:num>
  <w:num w:numId="2" w16cid:durableId="1146317435">
    <w:abstractNumId w:val="2"/>
  </w:num>
  <w:num w:numId="3" w16cid:durableId="1680308583">
    <w:abstractNumId w:val="1"/>
  </w:num>
  <w:num w:numId="4" w16cid:durableId="557861194">
    <w:abstractNumId w:val="0"/>
  </w:num>
  <w:num w:numId="5" w16cid:durableId="5963278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A4"/>
    <w:rsid w:val="002210B8"/>
    <w:rsid w:val="002706E0"/>
    <w:rsid w:val="00EF7CA4"/>
    <w:rsid w:val="00F1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6B099"/>
  <w15:chartTrackingRefBased/>
  <w15:docId w15:val="{DE2DE592-422E-4994-B51B-79410E07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7C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7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7C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7C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7C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7C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7C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7C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7C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C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7C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7C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7C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7C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7C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7C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7C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7C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7C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7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7C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7C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7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7C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7C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7C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7C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7C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7CA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F7CA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7C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4C4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oxvalleyrecord.com/business/comox-valley-chamber-of-commerce-launches-business-survey-763435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moxvalleychamber.com/municipal-business-initiative" TargetMode="External"/><Relationship Id="rId12" Type="http://schemas.openxmlformats.org/officeDocument/2006/relationships/hyperlink" Target="https://comoxvalleychamber.com/rural-business-initiati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moxvalleyrecord.com/business/letter-comox-valley-chamber-responds-to-small-business-bc-bankruptcy-7696800" TargetMode="External"/><Relationship Id="rId11" Type="http://schemas.openxmlformats.org/officeDocument/2006/relationships/hyperlink" Target="https://www.comoxvalleyrecord.com/business/comox-valley-chamber-receives-over-73k-to-support-rural-business-growth-8025875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comoxvalleyrecord.com/news/comox-valley-chamber-launches-rural-business-initiative-to-understand-business-conditions-74947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cityofcourtenay/posts/the-comox-valley-chamber-of-commerce-wants-to-hear-from-you-the-municipal-busine/96991083850545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 Director at Comox Valley Chamber</dc:creator>
  <cp:keywords/>
  <dc:description/>
  <cp:lastModifiedBy>Executive Director at Comox Valley Chamber</cp:lastModifiedBy>
  <cp:revision>1</cp:revision>
  <dcterms:created xsi:type="dcterms:W3CDTF">2025-08-05T22:27:00Z</dcterms:created>
  <dcterms:modified xsi:type="dcterms:W3CDTF">2025-08-05T23:17:00Z</dcterms:modified>
</cp:coreProperties>
</file>